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2D" w:rsidRPr="00D56CAB" w:rsidRDefault="00812202" w:rsidP="00B2352D">
      <w:pPr>
        <w:rPr>
          <w:b/>
          <w:lang w:val="ru-RU" w:eastAsia="ru-RU"/>
        </w:rPr>
      </w:pPr>
      <w:r>
        <w:rPr>
          <w:lang w:val="ru-RU" w:eastAsia="ru-RU"/>
        </w:rPr>
        <w:t xml:space="preserve">                                                                     </w:t>
      </w:r>
      <w:r w:rsidR="00181481">
        <w:rPr>
          <w:noProof/>
          <w:szCs w:val="28"/>
          <w:lang w:val="ru-RU" w:eastAsia="ru-RU"/>
        </w:rPr>
        <w:drawing>
          <wp:inline distT="0" distB="0" distL="0" distR="0">
            <wp:extent cx="527050" cy="645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6CAB">
        <w:rPr>
          <w:lang w:val="ru-RU" w:eastAsia="ru-RU"/>
        </w:rPr>
        <w:t xml:space="preserve">                                                    </w:t>
      </w:r>
    </w:p>
    <w:p w:rsidR="00B2352D" w:rsidRDefault="00B2352D" w:rsidP="00B2352D">
      <w:pPr>
        <w:pStyle w:val="3"/>
        <w:ind w:left="0"/>
        <w:jc w:val="left"/>
        <w:rPr>
          <w:noProof/>
          <w:szCs w:val="28"/>
          <w:lang w:val="ru-RU" w:eastAsia="ru-RU"/>
        </w:rPr>
      </w:pPr>
    </w:p>
    <w:p w:rsidR="00B2352D" w:rsidRPr="00113989" w:rsidRDefault="00B2352D" w:rsidP="00B2352D">
      <w:pPr>
        <w:pStyle w:val="a3"/>
        <w:ind w:left="-425"/>
        <w:rPr>
          <w:sz w:val="20"/>
        </w:rPr>
      </w:pPr>
      <w:r w:rsidRPr="00113989">
        <w:rPr>
          <w:sz w:val="20"/>
        </w:rPr>
        <w:t>УКРАЇНА</w:t>
      </w:r>
    </w:p>
    <w:p w:rsidR="00B2352D" w:rsidRPr="00113989" w:rsidRDefault="00B2352D" w:rsidP="00B2352D">
      <w:pPr>
        <w:pStyle w:val="2"/>
        <w:spacing w:line="240" w:lineRule="auto"/>
        <w:ind w:left="-425"/>
        <w:rPr>
          <w:b w:val="0"/>
        </w:rPr>
      </w:pPr>
      <w:r w:rsidRPr="00113989">
        <w:rPr>
          <w:b w:val="0"/>
        </w:rPr>
        <w:t>МАЛИНСЬКА МІСЬКА  РАДА</w:t>
      </w:r>
    </w:p>
    <w:p w:rsidR="00B2352D" w:rsidRPr="00113989" w:rsidRDefault="00B2352D" w:rsidP="00B2352D">
      <w:pPr>
        <w:ind w:left="-425"/>
        <w:jc w:val="center"/>
        <w:rPr>
          <w:sz w:val="20"/>
          <w:szCs w:val="20"/>
        </w:rPr>
      </w:pPr>
      <w:r w:rsidRPr="00113989">
        <w:rPr>
          <w:sz w:val="20"/>
          <w:szCs w:val="20"/>
        </w:rPr>
        <w:t>ЖИТОМИРСЬКОЇ ОБЛАСТІ</w:t>
      </w:r>
    </w:p>
    <w:p w:rsidR="00B2352D" w:rsidRDefault="00B2352D" w:rsidP="00B2352D">
      <w:pPr>
        <w:ind w:left="-425"/>
        <w:jc w:val="center"/>
        <w:rPr>
          <w:b/>
          <w:sz w:val="16"/>
        </w:rPr>
      </w:pPr>
    </w:p>
    <w:p w:rsidR="00B2352D" w:rsidRPr="00113989" w:rsidRDefault="00B2352D" w:rsidP="00B2352D">
      <w:pPr>
        <w:pStyle w:val="1"/>
        <w:rPr>
          <w:sz w:val="48"/>
          <w:szCs w:val="48"/>
        </w:rPr>
      </w:pPr>
      <w:r w:rsidRPr="00113989">
        <w:rPr>
          <w:sz w:val="48"/>
          <w:szCs w:val="48"/>
        </w:rPr>
        <w:t xml:space="preserve">Р І Ш Е Н </w:t>
      </w:r>
      <w:proofErr w:type="spellStart"/>
      <w:r w:rsidRPr="00113989">
        <w:rPr>
          <w:sz w:val="48"/>
          <w:szCs w:val="48"/>
        </w:rPr>
        <w:t>Н</w:t>
      </w:r>
      <w:proofErr w:type="spellEnd"/>
      <w:r w:rsidRPr="00113989">
        <w:rPr>
          <w:sz w:val="48"/>
          <w:szCs w:val="48"/>
        </w:rPr>
        <w:t xml:space="preserve"> Я</w:t>
      </w:r>
    </w:p>
    <w:p w:rsidR="00B2352D" w:rsidRPr="00113989" w:rsidRDefault="00B2352D" w:rsidP="00B2352D">
      <w:pPr>
        <w:pStyle w:val="3"/>
        <w:ind w:left="0"/>
        <w:rPr>
          <w:sz w:val="28"/>
          <w:szCs w:val="28"/>
        </w:rPr>
      </w:pPr>
      <w:r w:rsidRPr="00113989">
        <w:rPr>
          <w:sz w:val="28"/>
          <w:szCs w:val="28"/>
        </w:rPr>
        <w:t>малинської МІСЬКОЇ ради</w:t>
      </w:r>
    </w:p>
    <w:p w:rsidR="00B2352D" w:rsidRPr="00113989" w:rsidRDefault="008D5368" w:rsidP="00B2352D">
      <w:pPr>
        <w:spacing w:line="480" w:lineRule="auto"/>
        <w:ind w:left="-426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="00B2352D" w:rsidRPr="00113989">
        <w:rPr>
          <w:b/>
          <w:sz w:val="28"/>
          <w:szCs w:val="28"/>
        </w:rPr>
        <w:t>(</w:t>
      </w:r>
      <w:r w:rsidR="001E5975">
        <w:rPr>
          <w:b/>
          <w:sz w:val="28"/>
          <w:szCs w:val="28"/>
        </w:rPr>
        <w:t>тридцять перша</w:t>
      </w:r>
      <w:r w:rsidR="00270A5B">
        <w:rPr>
          <w:b/>
          <w:sz w:val="28"/>
          <w:szCs w:val="28"/>
        </w:rPr>
        <w:t xml:space="preserve"> </w:t>
      </w:r>
      <w:r w:rsidR="00863F95">
        <w:rPr>
          <w:b/>
          <w:sz w:val="28"/>
          <w:szCs w:val="28"/>
        </w:rPr>
        <w:t xml:space="preserve">сесія </w:t>
      </w:r>
      <w:r w:rsidR="00270A5B">
        <w:rPr>
          <w:b/>
          <w:sz w:val="28"/>
          <w:szCs w:val="28"/>
        </w:rPr>
        <w:t>сьомого</w:t>
      </w:r>
      <w:r w:rsidR="00E54DAC">
        <w:rPr>
          <w:b/>
          <w:sz w:val="28"/>
          <w:szCs w:val="28"/>
          <w:lang w:val="ru-RU"/>
        </w:rPr>
        <w:t xml:space="preserve"> </w:t>
      </w:r>
      <w:r w:rsidR="00B2352D" w:rsidRPr="00113989">
        <w:rPr>
          <w:b/>
          <w:sz w:val="28"/>
          <w:szCs w:val="28"/>
        </w:rPr>
        <w:t>скликання)</w:t>
      </w:r>
    </w:p>
    <w:p w:rsidR="00B2352D" w:rsidRPr="00113989" w:rsidRDefault="007B1F5C" w:rsidP="00B2352D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u w:val="single"/>
        </w:rPr>
        <w:t>в</w:t>
      </w:r>
      <w:r w:rsidR="00C92D98">
        <w:rPr>
          <w:b/>
          <w:sz w:val="28"/>
          <w:szCs w:val="28"/>
          <w:u w:val="single"/>
        </w:rPr>
        <w:t>ід</w:t>
      </w:r>
      <w:r>
        <w:rPr>
          <w:b/>
          <w:sz w:val="28"/>
          <w:szCs w:val="28"/>
          <w:u w:val="single"/>
        </w:rPr>
        <w:t xml:space="preserve"> 17 лютого</w:t>
      </w:r>
      <w:r w:rsidR="00B214AE">
        <w:rPr>
          <w:b/>
          <w:sz w:val="28"/>
          <w:szCs w:val="28"/>
          <w:u w:val="single"/>
        </w:rPr>
        <w:t xml:space="preserve"> 201</w:t>
      </w:r>
      <w:r w:rsidR="00DB4942">
        <w:rPr>
          <w:b/>
          <w:sz w:val="28"/>
          <w:szCs w:val="28"/>
          <w:u w:val="single"/>
          <w:lang w:val="ru-RU"/>
        </w:rPr>
        <w:t>7</w:t>
      </w:r>
      <w:r w:rsidR="00113989">
        <w:rPr>
          <w:b/>
          <w:sz w:val="28"/>
          <w:szCs w:val="28"/>
          <w:u w:val="single"/>
        </w:rPr>
        <w:t xml:space="preserve"> р</w:t>
      </w:r>
      <w:r w:rsidR="00113989">
        <w:rPr>
          <w:b/>
          <w:sz w:val="28"/>
          <w:szCs w:val="28"/>
          <w:u w:val="single"/>
          <w:lang w:val="ru-RU"/>
        </w:rPr>
        <w:t>оку</w:t>
      </w:r>
      <w:r w:rsidR="00270A5B">
        <w:rPr>
          <w:b/>
          <w:sz w:val="28"/>
          <w:szCs w:val="28"/>
          <w:u w:val="single"/>
          <w:lang w:val="ru-RU"/>
        </w:rPr>
        <w:t xml:space="preserve"> №</w:t>
      </w:r>
      <w:r>
        <w:rPr>
          <w:b/>
          <w:sz w:val="28"/>
          <w:szCs w:val="28"/>
          <w:u w:val="single"/>
          <w:lang w:val="ru-RU"/>
        </w:rPr>
        <w:t>22</w:t>
      </w:r>
    </w:p>
    <w:p w:rsidR="00DB4942" w:rsidRDefault="00B2352D" w:rsidP="00DB49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DB4942">
        <w:rPr>
          <w:sz w:val="28"/>
          <w:szCs w:val="28"/>
        </w:rPr>
        <w:t xml:space="preserve">надання дозволу на розроблення </w:t>
      </w:r>
    </w:p>
    <w:p w:rsidR="00B2352D" w:rsidRDefault="00DB4942" w:rsidP="00DB4942">
      <w:pPr>
        <w:jc w:val="both"/>
        <w:rPr>
          <w:sz w:val="28"/>
          <w:szCs w:val="28"/>
        </w:rPr>
      </w:pPr>
      <w:r>
        <w:rPr>
          <w:sz w:val="28"/>
          <w:szCs w:val="28"/>
        </w:rPr>
        <w:t>генерального плану міста Малина</w:t>
      </w:r>
    </w:p>
    <w:p w:rsidR="00B2352D" w:rsidRPr="00DB4942" w:rsidRDefault="00B2352D" w:rsidP="00B2352D">
      <w:pPr>
        <w:jc w:val="both"/>
        <w:rPr>
          <w:sz w:val="28"/>
          <w:szCs w:val="28"/>
        </w:rPr>
      </w:pPr>
    </w:p>
    <w:p w:rsidR="00B2352D" w:rsidRDefault="00B2352D" w:rsidP="00B2352D">
      <w:pPr>
        <w:jc w:val="both"/>
        <w:rPr>
          <w:sz w:val="28"/>
          <w:szCs w:val="28"/>
        </w:rPr>
      </w:pPr>
    </w:p>
    <w:p w:rsidR="00B2352D" w:rsidRDefault="00B2352D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54DAC">
        <w:rPr>
          <w:sz w:val="28"/>
          <w:szCs w:val="28"/>
        </w:rPr>
        <w:t xml:space="preserve">  </w:t>
      </w:r>
      <w:r w:rsidR="00DB4942" w:rsidRPr="00DB4942">
        <w:rPr>
          <w:color w:val="000000"/>
          <w:sz w:val="28"/>
          <w:szCs w:val="28"/>
        </w:rPr>
        <w:t xml:space="preserve">Розглянувши пропозиції </w:t>
      </w:r>
      <w:r w:rsidR="00270A5B">
        <w:rPr>
          <w:color w:val="000000"/>
          <w:sz w:val="28"/>
          <w:szCs w:val="28"/>
        </w:rPr>
        <w:t xml:space="preserve">відділу </w:t>
      </w:r>
      <w:r w:rsidR="00DB4942" w:rsidRPr="00DB4942">
        <w:rPr>
          <w:color w:val="000000"/>
          <w:sz w:val="28"/>
          <w:szCs w:val="28"/>
        </w:rPr>
        <w:t xml:space="preserve">містобудування </w:t>
      </w:r>
      <w:r w:rsidR="00B45EDF">
        <w:rPr>
          <w:color w:val="000000"/>
          <w:sz w:val="28"/>
          <w:szCs w:val="28"/>
        </w:rPr>
        <w:t xml:space="preserve">та земельних відносин виконавчого комітету </w:t>
      </w:r>
      <w:r w:rsidR="00270A5B">
        <w:rPr>
          <w:color w:val="000000"/>
          <w:sz w:val="28"/>
          <w:szCs w:val="28"/>
        </w:rPr>
        <w:t xml:space="preserve">міської ради, </w:t>
      </w:r>
      <w:r w:rsidR="00DB4942" w:rsidRPr="00DB4942">
        <w:rPr>
          <w:color w:val="000000"/>
          <w:sz w:val="28"/>
          <w:szCs w:val="28"/>
        </w:rPr>
        <w:t xml:space="preserve">враховуючи зміни в соціально-економічному розвитку міста </w:t>
      </w:r>
      <w:r w:rsidR="00B45EDF">
        <w:rPr>
          <w:color w:val="000000"/>
          <w:sz w:val="28"/>
          <w:szCs w:val="28"/>
        </w:rPr>
        <w:t>Малина</w:t>
      </w:r>
      <w:r w:rsidR="00DB4942" w:rsidRPr="00DB4942">
        <w:rPr>
          <w:color w:val="000000"/>
          <w:sz w:val="28"/>
          <w:szCs w:val="28"/>
        </w:rPr>
        <w:t xml:space="preserve"> та необхідність удосконалення його територіального розвитку, керуючись статтями 10, 16, 17 Закону України «Про регулювання містобудівної діяльності», статтею 17 Закону України «Про основи містобудування», </w:t>
      </w:r>
      <w:r w:rsidR="009803BF">
        <w:rPr>
          <w:color w:val="000000"/>
          <w:sz w:val="28"/>
          <w:szCs w:val="28"/>
        </w:rPr>
        <w:t xml:space="preserve"> пунктом </w:t>
      </w:r>
      <w:r w:rsidR="00DB4942" w:rsidRPr="00DB4942">
        <w:rPr>
          <w:color w:val="000000"/>
          <w:sz w:val="28"/>
          <w:szCs w:val="28"/>
        </w:rPr>
        <w:t>1.4. Порядку розроблення містобудівної документації, затвердженого наказом Міністерства регіонального розвитку, будівництва та житлово-комунального господарства України від 16.11.2011</w:t>
      </w:r>
      <w:r w:rsidR="009803BF">
        <w:rPr>
          <w:color w:val="000000"/>
          <w:sz w:val="28"/>
          <w:szCs w:val="28"/>
        </w:rPr>
        <w:t xml:space="preserve"> року </w:t>
      </w:r>
      <w:r w:rsidR="00DB4942" w:rsidRPr="00DB4942">
        <w:rPr>
          <w:color w:val="000000"/>
          <w:sz w:val="28"/>
          <w:szCs w:val="28"/>
        </w:rPr>
        <w:t>№ 290, частиною 4 Настанови із застосування нормативних документів з питань планування територій, затвердженої рішенням Науково-технічної ради Міністерства регіонального розвитку, будівництва та житлово-комунального господарства України від 16.06.2011 № 61, міська рада</w:t>
      </w:r>
      <w:r w:rsidR="00DB4942">
        <w:rPr>
          <w:rFonts w:ascii="Verdana" w:hAnsi="Verdana"/>
          <w:color w:val="000000"/>
          <w:sz w:val="20"/>
          <w:szCs w:val="20"/>
        </w:rPr>
        <w:t>:</w:t>
      </w:r>
    </w:p>
    <w:p w:rsidR="008D5368" w:rsidRDefault="008D5368" w:rsidP="00B2352D">
      <w:pPr>
        <w:jc w:val="both"/>
        <w:rPr>
          <w:b/>
          <w:sz w:val="28"/>
          <w:szCs w:val="28"/>
        </w:rPr>
      </w:pPr>
    </w:p>
    <w:p w:rsidR="002315EE" w:rsidRDefault="00B2352D" w:rsidP="00B235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C46911" w:rsidRPr="00C46911" w:rsidRDefault="008D5368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C46911" w:rsidRPr="00C46911">
        <w:rPr>
          <w:color w:val="000000"/>
          <w:sz w:val="28"/>
          <w:szCs w:val="28"/>
          <w:lang w:eastAsia="ru-RU"/>
        </w:rPr>
        <w:t xml:space="preserve">1. </w:t>
      </w:r>
      <w:r w:rsidR="00CC0E29">
        <w:rPr>
          <w:color w:val="000000"/>
          <w:sz w:val="28"/>
          <w:szCs w:val="28"/>
          <w:lang w:eastAsia="ru-RU"/>
        </w:rPr>
        <w:t xml:space="preserve">Виконавчому комітету Малинської </w:t>
      </w:r>
      <w:r w:rsidR="00C46911" w:rsidRPr="00C46911">
        <w:rPr>
          <w:color w:val="000000"/>
          <w:sz w:val="28"/>
          <w:szCs w:val="28"/>
          <w:lang w:eastAsia="ru-RU"/>
        </w:rPr>
        <w:t xml:space="preserve"> міської ради  надати дозвіл на розроблення проекту містобудівної документації «</w:t>
      </w:r>
      <w:r w:rsidR="00CC0E29">
        <w:rPr>
          <w:color w:val="000000"/>
          <w:sz w:val="28"/>
          <w:szCs w:val="28"/>
          <w:lang w:eastAsia="ru-RU"/>
        </w:rPr>
        <w:t xml:space="preserve"> Розроблення </w:t>
      </w:r>
      <w:r w:rsidR="00C46911" w:rsidRPr="00C46911">
        <w:rPr>
          <w:color w:val="000000"/>
          <w:sz w:val="28"/>
          <w:szCs w:val="28"/>
          <w:lang w:eastAsia="ru-RU"/>
        </w:rPr>
        <w:t xml:space="preserve"> Генерального плану</w:t>
      </w:r>
      <w:r w:rsidR="00C46911" w:rsidRPr="00C46911">
        <w:rPr>
          <w:color w:val="000000"/>
          <w:sz w:val="28"/>
          <w:szCs w:val="28"/>
          <w:lang w:val="ru-RU" w:eastAsia="ru-RU"/>
        </w:rPr>
        <w:t> </w:t>
      </w:r>
      <w:r w:rsidR="00C46911" w:rsidRPr="00C46911">
        <w:rPr>
          <w:color w:val="000000"/>
          <w:sz w:val="28"/>
          <w:szCs w:val="28"/>
          <w:lang w:eastAsia="ru-RU"/>
        </w:rPr>
        <w:t xml:space="preserve">м. </w:t>
      </w:r>
      <w:r w:rsidR="00CC0E29">
        <w:rPr>
          <w:color w:val="000000"/>
          <w:sz w:val="28"/>
          <w:szCs w:val="28"/>
          <w:lang w:eastAsia="ru-RU"/>
        </w:rPr>
        <w:t>Малина</w:t>
      </w:r>
      <w:r w:rsidR="00C46911" w:rsidRPr="00C46911">
        <w:rPr>
          <w:color w:val="000000"/>
          <w:sz w:val="28"/>
          <w:szCs w:val="28"/>
          <w:lang w:eastAsia="ru-RU"/>
        </w:rPr>
        <w:t>» з розробкою плану зонування території міста, історико-архітектурного опорного плану.</w:t>
      </w:r>
    </w:p>
    <w:p w:rsidR="00CC0E29" w:rsidRDefault="00C46911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 w:rsidRPr="00C46911">
        <w:rPr>
          <w:color w:val="000000"/>
          <w:sz w:val="28"/>
          <w:szCs w:val="28"/>
          <w:lang w:val="ru-RU" w:eastAsia="ru-RU"/>
        </w:rPr>
        <w:t xml:space="preserve"> 2. </w:t>
      </w:r>
      <w:r w:rsidR="00CC0E29">
        <w:rPr>
          <w:color w:val="000000"/>
          <w:sz w:val="28"/>
          <w:szCs w:val="28"/>
          <w:lang w:val="ru-RU" w:eastAsia="ru-RU"/>
        </w:rPr>
        <w:t xml:space="preserve">Відділу </w:t>
      </w:r>
      <w:r w:rsidRPr="00C46911">
        <w:rPr>
          <w:color w:val="000000"/>
          <w:sz w:val="28"/>
          <w:szCs w:val="28"/>
          <w:lang w:val="ru-RU" w:eastAsia="ru-RU"/>
        </w:rPr>
        <w:t xml:space="preserve"> містобудування </w:t>
      </w:r>
      <w:r w:rsidR="00CC0E29">
        <w:rPr>
          <w:color w:val="000000"/>
          <w:sz w:val="28"/>
          <w:szCs w:val="28"/>
          <w:lang w:val="ru-RU" w:eastAsia="ru-RU"/>
        </w:rPr>
        <w:t xml:space="preserve">та земельних відносин Малинської </w:t>
      </w:r>
      <w:r w:rsidRPr="00C46911">
        <w:rPr>
          <w:color w:val="000000"/>
          <w:sz w:val="28"/>
          <w:szCs w:val="28"/>
          <w:lang w:val="ru-RU" w:eastAsia="ru-RU"/>
        </w:rPr>
        <w:t xml:space="preserve"> міської </w:t>
      </w:r>
      <w:proofErr w:type="gramStart"/>
      <w:r w:rsidRPr="00C46911">
        <w:rPr>
          <w:color w:val="000000"/>
          <w:sz w:val="28"/>
          <w:szCs w:val="28"/>
          <w:lang w:val="ru-RU" w:eastAsia="ru-RU"/>
        </w:rPr>
        <w:t>ради</w:t>
      </w:r>
      <w:proofErr w:type="gramEnd"/>
      <w:r w:rsidR="00CC0E29">
        <w:rPr>
          <w:color w:val="000000"/>
          <w:sz w:val="28"/>
          <w:szCs w:val="28"/>
          <w:lang w:val="ru-RU" w:eastAsia="ru-RU"/>
        </w:rPr>
        <w:t>:</w:t>
      </w:r>
    </w:p>
    <w:p w:rsidR="00C46911" w:rsidRPr="00C46911" w:rsidRDefault="00CC0E29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 2.1</w:t>
      </w:r>
      <w:r w:rsidR="00C46911" w:rsidRPr="00C46911">
        <w:rPr>
          <w:color w:val="000000"/>
          <w:sz w:val="28"/>
          <w:szCs w:val="28"/>
          <w:lang w:val="ru-RU" w:eastAsia="ru-RU"/>
        </w:rPr>
        <w:t xml:space="preserve"> Надати фінансовому управлінню міської ради  бюджетний запит про виділення згідно з кошторисом коштів на виготовлення проекту містобудівної документації «</w:t>
      </w:r>
      <w:r>
        <w:rPr>
          <w:color w:val="000000"/>
          <w:sz w:val="28"/>
          <w:szCs w:val="28"/>
          <w:lang w:val="ru-RU" w:eastAsia="ru-RU"/>
        </w:rPr>
        <w:t>Розроблення</w:t>
      </w:r>
      <w:r w:rsidR="00C46911" w:rsidRPr="00C46911">
        <w:rPr>
          <w:color w:val="000000"/>
          <w:sz w:val="28"/>
          <w:szCs w:val="28"/>
          <w:lang w:val="ru-RU" w:eastAsia="ru-RU"/>
        </w:rPr>
        <w:t>  </w:t>
      </w:r>
      <w:proofErr w:type="gramStart"/>
      <w:r w:rsidR="00C46911" w:rsidRPr="00C46911">
        <w:rPr>
          <w:color w:val="000000"/>
          <w:sz w:val="28"/>
          <w:szCs w:val="28"/>
          <w:lang w:val="ru-RU" w:eastAsia="ru-RU"/>
        </w:rPr>
        <w:t>Генерального</w:t>
      </w:r>
      <w:proofErr w:type="gramEnd"/>
      <w:r w:rsidR="00C46911" w:rsidRPr="00C46911">
        <w:rPr>
          <w:color w:val="000000"/>
          <w:sz w:val="28"/>
          <w:szCs w:val="28"/>
          <w:lang w:val="ru-RU" w:eastAsia="ru-RU"/>
        </w:rPr>
        <w:t xml:space="preserve"> плану м. </w:t>
      </w:r>
      <w:r>
        <w:rPr>
          <w:color w:val="000000"/>
          <w:sz w:val="28"/>
          <w:szCs w:val="28"/>
          <w:lang w:val="ru-RU" w:eastAsia="ru-RU"/>
        </w:rPr>
        <w:t>Малина» та плану зонування територій міста.</w:t>
      </w:r>
    </w:p>
    <w:p w:rsidR="00C46911" w:rsidRPr="00C46911" w:rsidRDefault="00C46911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 w:rsidRPr="00C46911">
        <w:rPr>
          <w:color w:val="000000"/>
          <w:sz w:val="28"/>
          <w:szCs w:val="28"/>
          <w:lang w:val="ru-RU" w:eastAsia="ru-RU"/>
        </w:rPr>
        <w:lastRenderedPageBreak/>
        <w:t xml:space="preserve">2.2. Звернутися до </w:t>
      </w:r>
      <w:r w:rsidR="00CC0E29">
        <w:rPr>
          <w:color w:val="000000"/>
          <w:sz w:val="28"/>
          <w:szCs w:val="28"/>
          <w:lang w:val="ru-RU" w:eastAsia="ru-RU"/>
        </w:rPr>
        <w:t>Житомирської</w:t>
      </w:r>
      <w:r w:rsidRPr="00C46911">
        <w:rPr>
          <w:color w:val="000000"/>
          <w:sz w:val="28"/>
          <w:szCs w:val="28"/>
          <w:lang w:val="ru-RU" w:eastAsia="ru-RU"/>
        </w:rPr>
        <w:t xml:space="preserve"> обласної державної </w:t>
      </w:r>
      <w:proofErr w:type="gramStart"/>
      <w:r w:rsidRPr="00C46911">
        <w:rPr>
          <w:color w:val="000000"/>
          <w:sz w:val="28"/>
          <w:szCs w:val="28"/>
          <w:lang w:val="ru-RU" w:eastAsia="ru-RU"/>
        </w:rPr>
        <w:t>адм</w:t>
      </w:r>
      <w:proofErr w:type="gramEnd"/>
      <w:r w:rsidRPr="00C46911">
        <w:rPr>
          <w:color w:val="000000"/>
          <w:sz w:val="28"/>
          <w:szCs w:val="28"/>
          <w:lang w:val="ru-RU" w:eastAsia="ru-RU"/>
        </w:rPr>
        <w:t xml:space="preserve">іністрації щодо визначення державних інтересів для їх урахування під час </w:t>
      </w:r>
      <w:r w:rsidR="00CC0E29">
        <w:rPr>
          <w:color w:val="000000"/>
          <w:sz w:val="28"/>
          <w:szCs w:val="28"/>
          <w:lang w:val="ru-RU" w:eastAsia="ru-RU"/>
        </w:rPr>
        <w:t>виготовлення</w:t>
      </w:r>
      <w:r w:rsidRPr="00C46911">
        <w:rPr>
          <w:color w:val="000000"/>
          <w:sz w:val="28"/>
          <w:szCs w:val="28"/>
          <w:lang w:val="ru-RU" w:eastAsia="ru-RU"/>
        </w:rPr>
        <w:t xml:space="preserve"> Генерального плану міста.</w:t>
      </w:r>
    </w:p>
    <w:p w:rsidR="00C46911" w:rsidRPr="00C46911" w:rsidRDefault="00C46911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 w:rsidRPr="00C46911">
        <w:rPr>
          <w:color w:val="000000"/>
          <w:sz w:val="28"/>
          <w:szCs w:val="28"/>
          <w:lang w:val="ru-RU" w:eastAsia="ru-RU"/>
        </w:rPr>
        <w:t> 3. Повідомити через місцеві засоби масової інформації про початок розроблення проекту містобудівної документації «</w:t>
      </w:r>
      <w:r w:rsidR="00CC0E29">
        <w:rPr>
          <w:color w:val="000000"/>
          <w:sz w:val="28"/>
          <w:szCs w:val="28"/>
          <w:lang w:val="ru-RU" w:eastAsia="ru-RU"/>
        </w:rPr>
        <w:t xml:space="preserve">Розроблення </w:t>
      </w:r>
      <w:r w:rsidRPr="00C46911">
        <w:rPr>
          <w:color w:val="000000"/>
          <w:sz w:val="28"/>
          <w:szCs w:val="28"/>
          <w:lang w:val="ru-RU" w:eastAsia="ru-RU"/>
        </w:rPr>
        <w:t xml:space="preserve"> Генерального плану м. </w:t>
      </w:r>
      <w:r w:rsidR="00CC0E29">
        <w:rPr>
          <w:color w:val="000000"/>
          <w:sz w:val="28"/>
          <w:szCs w:val="28"/>
          <w:lang w:val="ru-RU" w:eastAsia="ru-RU"/>
        </w:rPr>
        <w:t>Малина</w:t>
      </w:r>
      <w:r w:rsidRPr="00C46911">
        <w:rPr>
          <w:color w:val="000000"/>
          <w:sz w:val="28"/>
          <w:szCs w:val="28"/>
          <w:lang w:val="ru-RU" w:eastAsia="ru-RU"/>
        </w:rPr>
        <w:t xml:space="preserve">» з визначенням порядку та строків внесення </w:t>
      </w:r>
      <w:proofErr w:type="gramStart"/>
      <w:r w:rsidRPr="00C46911">
        <w:rPr>
          <w:color w:val="000000"/>
          <w:sz w:val="28"/>
          <w:szCs w:val="28"/>
          <w:lang w:val="ru-RU" w:eastAsia="ru-RU"/>
        </w:rPr>
        <w:t>до</w:t>
      </w:r>
      <w:proofErr w:type="gramEnd"/>
      <w:r w:rsidRPr="00C46911">
        <w:rPr>
          <w:color w:val="000000"/>
          <w:sz w:val="28"/>
          <w:szCs w:val="28"/>
          <w:lang w:val="ru-RU" w:eastAsia="ru-RU"/>
        </w:rPr>
        <w:t xml:space="preserve"> неї пропозицій фізичними та юридичними особами.</w:t>
      </w:r>
    </w:p>
    <w:p w:rsidR="00C46911" w:rsidRPr="00C46911" w:rsidRDefault="00C46911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 w:rsidRPr="00C46911">
        <w:rPr>
          <w:color w:val="000000"/>
          <w:sz w:val="28"/>
          <w:szCs w:val="28"/>
          <w:lang w:val="ru-RU" w:eastAsia="ru-RU"/>
        </w:rPr>
        <w:t> 4. Забезпечити попередній розгляд матеріалів проекту містобудівної документації «</w:t>
      </w:r>
      <w:r w:rsidR="00CC0E29">
        <w:rPr>
          <w:color w:val="000000"/>
          <w:sz w:val="28"/>
          <w:szCs w:val="28"/>
          <w:lang w:val="ru-RU" w:eastAsia="ru-RU"/>
        </w:rPr>
        <w:t>Розроблення  Генерального плану м</w:t>
      </w:r>
      <w:proofErr w:type="gramStart"/>
      <w:r w:rsidR="00CC0E29">
        <w:rPr>
          <w:color w:val="000000"/>
          <w:sz w:val="28"/>
          <w:szCs w:val="28"/>
          <w:lang w:val="ru-RU" w:eastAsia="ru-RU"/>
        </w:rPr>
        <w:t>.М</w:t>
      </w:r>
      <w:proofErr w:type="gramEnd"/>
      <w:r w:rsidR="00CC0E29">
        <w:rPr>
          <w:color w:val="000000"/>
          <w:sz w:val="28"/>
          <w:szCs w:val="28"/>
          <w:lang w:val="ru-RU" w:eastAsia="ru-RU"/>
        </w:rPr>
        <w:t>алина</w:t>
      </w:r>
      <w:r w:rsidRPr="00C46911">
        <w:rPr>
          <w:color w:val="000000"/>
          <w:sz w:val="28"/>
          <w:szCs w:val="28"/>
          <w:lang w:val="ru-RU" w:eastAsia="ru-RU"/>
        </w:rPr>
        <w:t xml:space="preserve">» архітектурно-містобудівною радою </w:t>
      </w:r>
      <w:r w:rsidR="00CC0E29">
        <w:rPr>
          <w:color w:val="000000"/>
          <w:sz w:val="28"/>
          <w:szCs w:val="28"/>
          <w:lang w:val="ru-RU" w:eastAsia="ru-RU"/>
        </w:rPr>
        <w:t>відділом</w:t>
      </w:r>
      <w:r w:rsidRPr="00C46911">
        <w:rPr>
          <w:color w:val="000000"/>
          <w:sz w:val="28"/>
          <w:szCs w:val="28"/>
          <w:lang w:val="ru-RU" w:eastAsia="ru-RU"/>
        </w:rPr>
        <w:t xml:space="preserve"> містобудування </w:t>
      </w:r>
      <w:r w:rsidR="00CC0E29">
        <w:rPr>
          <w:color w:val="000000"/>
          <w:sz w:val="28"/>
          <w:szCs w:val="28"/>
          <w:lang w:val="ru-RU" w:eastAsia="ru-RU"/>
        </w:rPr>
        <w:t xml:space="preserve">та земельних відносин виконавчого комітету </w:t>
      </w:r>
      <w:r w:rsidRPr="00C46911">
        <w:rPr>
          <w:color w:val="000000"/>
          <w:sz w:val="28"/>
          <w:szCs w:val="28"/>
          <w:lang w:val="ru-RU" w:eastAsia="ru-RU"/>
        </w:rPr>
        <w:t>міської ради.</w:t>
      </w:r>
    </w:p>
    <w:p w:rsidR="00C46911" w:rsidRPr="00C46911" w:rsidRDefault="00C46911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 w:rsidRPr="00C46911">
        <w:rPr>
          <w:color w:val="000000"/>
          <w:sz w:val="28"/>
          <w:szCs w:val="28"/>
          <w:lang w:val="ru-RU" w:eastAsia="ru-RU"/>
        </w:rPr>
        <w:t> 5. Узгодити розроблений проекту містобудівної документації «</w:t>
      </w:r>
      <w:r w:rsidR="00CC0E29">
        <w:rPr>
          <w:color w:val="000000"/>
          <w:sz w:val="28"/>
          <w:szCs w:val="28"/>
          <w:lang w:val="ru-RU" w:eastAsia="ru-RU"/>
        </w:rPr>
        <w:t xml:space="preserve">Розроблення </w:t>
      </w:r>
      <w:r w:rsidRPr="00C46911">
        <w:rPr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C46911">
        <w:rPr>
          <w:color w:val="000000"/>
          <w:sz w:val="28"/>
          <w:szCs w:val="28"/>
          <w:lang w:val="ru-RU" w:eastAsia="ru-RU"/>
        </w:rPr>
        <w:t>Генерального</w:t>
      </w:r>
      <w:proofErr w:type="gramEnd"/>
      <w:r w:rsidRPr="00C46911">
        <w:rPr>
          <w:color w:val="000000"/>
          <w:sz w:val="28"/>
          <w:szCs w:val="28"/>
          <w:lang w:val="ru-RU" w:eastAsia="ru-RU"/>
        </w:rPr>
        <w:t xml:space="preserve"> плану м. </w:t>
      </w:r>
      <w:r w:rsidR="00CC0E29">
        <w:rPr>
          <w:color w:val="000000"/>
          <w:sz w:val="28"/>
          <w:szCs w:val="28"/>
          <w:lang w:val="ru-RU" w:eastAsia="ru-RU"/>
        </w:rPr>
        <w:t>Малина</w:t>
      </w:r>
      <w:r w:rsidRPr="00C46911">
        <w:rPr>
          <w:color w:val="000000"/>
          <w:sz w:val="28"/>
          <w:szCs w:val="28"/>
          <w:lang w:val="ru-RU" w:eastAsia="ru-RU"/>
        </w:rPr>
        <w:t xml:space="preserve">» з органами місцевого самоврядування, що </w:t>
      </w:r>
      <w:r w:rsidR="00270A5B" w:rsidRPr="00C46911">
        <w:rPr>
          <w:color w:val="000000"/>
          <w:sz w:val="28"/>
          <w:szCs w:val="28"/>
          <w:lang w:val="ru-RU" w:eastAsia="ru-RU"/>
        </w:rPr>
        <w:t>представляться</w:t>
      </w:r>
      <w:r w:rsidRPr="00C46911">
        <w:rPr>
          <w:color w:val="000000"/>
          <w:sz w:val="28"/>
          <w:szCs w:val="28"/>
          <w:lang w:val="ru-RU" w:eastAsia="ru-RU"/>
        </w:rPr>
        <w:t xml:space="preserve"> інтереси суміжних територіальних громад, з метою врегулювання питань планування територій у приміських зонах.</w:t>
      </w:r>
    </w:p>
    <w:p w:rsidR="00C46911" w:rsidRPr="00C46911" w:rsidRDefault="00C46911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 w:rsidRPr="00C46911">
        <w:rPr>
          <w:color w:val="000000"/>
          <w:sz w:val="28"/>
          <w:szCs w:val="28"/>
          <w:lang w:val="ru-RU" w:eastAsia="ru-RU"/>
        </w:rPr>
        <w:t> </w:t>
      </w:r>
      <w:r w:rsidR="00CC0E29">
        <w:rPr>
          <w:color w:val="000000"/>
          <w:sz w:val="28"/>
          <w:szCs w:val="28"/>
          <w:lang w:val="ru-RU" w:eastAsia="ru-RU"/>
        </w:rPr>
        <w:t>6</w:t>
      </w:r>
      <w:r w:rsidRPr="00C46911">
        <w:rPr>
          <w:color w:val="000000"/>
          <w:sz w:val="28"/>
          <w:szCs w:val="28"/>
          <w:lang w:val="ru-RU" w:eastAsia="ru-RU"/>
        </w:rPr>
        <w:t xml:space="preserve">. </w:t>
      </w:r>
      <w:r w:rsidR="00CC0E29">
        <w:rPr>
          <w:color w:val="000000"/>
          <w:sz w:val="28"/>
          <w:szCs w:val="28"/>
          <w:lang w:val="ru-RU" w:eastAsia="ru-RU"/>
        </w:rPr>
        <w:t>Виконавчому комітету Малинської</w:t>
      </w:r>
      <w:r w:rsidRPr="00C46911">
        <w:rPr>
          <w:color w:val="000000"/>
          <w:sz w:val="28"/>
          <w:szCs w:val="28"/>
          <w:lang w:val="ru-RU" w:eastAsia="ru-RU"/>
        </w:rPr>
        <w:t xml:space="preserve"> міської ради  дозволити залучати кошти з інших джерел, не заборонених законом, для розроблення </w:t>
      </w:r>
      <w:proofErr w:type="gramStart"/>
      <w:r w:rsidR="00EB276F">
        <w:rPr>
          <w:color w:val="000000"/>
          <w:sz w:val="28"/>
          <w:szCs w:val="28"/>
          <w:lang w:val="ru-RU" w:eastAsia="ru-RU"/>
        </w:rPr>
        <w:t>Генерального</w:t>
      </w:r>
      <w:proofErr w:type="gramEnd"/>
      <w:r w:rsidR="00EB276F">
        <w:rPr>
          <w:color w:val="000000"/>
          <w:sz w:val="28"/>
          <w:szCs w:val="28"/>
          <w:lang w:val="ru-RU" w:eastAsia="ru-RU"/>
        </w:rPr>
        <w:t xml:space="preserve"> плану та </w:t>
      </w:r>
      <w:r w:rsidRPr="00C46911">
        <w:rPr>
          <w:color w:val="000000"/>
          <w:sz w:val="28"/>
          <w:szCs w:val="28"/>
          <w:lang w:val="ru-RU" w:eastAsia="ru-RU"/>
        </w:rPr>
        <w:t>плану зонування території міста.</w:t>
      </w:r>
    </w:p>
    <w:p w:rsidR="00C46911" w:rsidRPr="00C46911" w:rsidRDefault="00C46911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 w:rsidRPr="00C46911">
        <w:rPr>
          <w:color w:val="000000"/>
          <w:sz w:val="28"/>
          <w:szCs w:val="28"/>
          <w:lang w:val="ru-RU" w:eastAsia="ru-RU"/>
        </w:rPr>
        <w:t> </w:t>
      </w:r>
      <w:r w:rsidR="00EB276F">
        <w:rPr>
          <w:color w:val="000000"/>
          <w:sz w:val="28"/>
          <w:szCs w:val="28"/>
          <w:lang w:val="ru-RU" w:eastAsia="ru-RU"/>
        </w:rPr>
        <w:t>7</w:t>
      </w:r>
      <w:r w:rsidRPr="00C46911">
        <w:rPr>
          <w:color w:val="000000"/>
          <w:sz w:val="28"/>
          <w:szCs w:val="28"/>
          <w:lang w:val="ru-RU" w:eastAsia="ru-RU"/>
        </w:rPr>
        <w:t xml:space="preserve">. </w:t>
      </w:r>
      <w:r w:rsidR="00EB276F">
        <w:rPr>
          <w:color w:val="000000"/>
          <w:sz w:val="28"/>
          <w:szCs w:val="28"/>
          <w:lang w:val="ru-RU" w:eastAsia="ru-RU"/>
        </w:rPr>
        <w:t>Відділу організаційної роботи та по зв</w:t>
      </w:r>
      <w:r w:rsidR="00EB276F" w:rsidRPr="00EB276F">
        <w:rPr>
          <w:color w:val="000000"/>
          <w:sz w:val="28"/>
          <w:szCs w:val="28"/>
          <w:lang w:val="ru-RU" w:eastAsia="ru-RU"/>
        </w:rPr>
        <w:t>’</w:t>
      </w:r>
      <w:r w:rsidR="00EB276F">
        <w:rPr>
          <w:color w:val="000000"/>
          <w:sz w:val="28"/>
          <w:szCs w:val="28"/>
          <w:lang w:val="ru-RU" w:eastAsia="ru-RU"/>
        </w:rPr>
        <w:t xml:space="preserve">язках </w:t>
      </w:r>
      <w:r w:rsidR="00EB276F">
        <w:rPr>
          <w:color w:val="000000"/>
          <w:sz w:val="28"/>
          <w:szCs w:val="28"/>
          <w:lang w:eastAsia="ru-RU"/>
        </w:rPr>
        <w:t xml:space="preserve"> з громадськістю виконавчого комітету </w:t>
      </w:r>
      <w:r w:rsidRPr="00C46911">
        <w:rPr>
          <w:color w:val="000000"/>
          <w:sz w:val="28"/>
          <w:szCs w:val="28"/>
          <w:lang w:val="ru-RU" w:eastAsia="ru-RU"/>
        </w:rPr>
        <w:t xml:space="preserve">міської  ради оприлюднити </w:t>
      </w:r>
      <w:r w:rsidR="00EB276F">
        <w:rPr>
          <w:color w:val="000000"/>
          <w:sz w:val="28"/>
          <w:szCs w:val="28"/>
          <w:lang w:val="ru-RU" w:eastAsia="ru-RU"/>
        </w:rPr>
        <w:t xml:space="preserve">дане </w:t>
      </w:r>
      <w:proofErr w:type="gramStart"/>
      <w:r w:rsidR="00EB276F">
        <w:rPr>
          <w:color w:val="000000"/>
          <w:sz w:val="28"/>
          <w:szCs w:val="28"/>
          <w:lang w:val="ru-RU" w:eastAsia="ru-RU"/>
        </w:rPr>
        <w:t>р</w:t>
      </w:r>
      <w:proofErr w:type="gramEnd"/>
      <w:r w:rsidR="00EB276F">
        <w:rPr>
          <w:color w:val="000000"/>
          <w:sz w:val="28"/>
          <w:szCs w:val="28"/>
          <w:lang w:val="ru-RU" w:eastAsia="ru-RU"/>
        </w:rPr>
        <w:t>ішення в засобах масової інформації та на офіційному сайті міської ради.</w:t>
      </w:r>
    </w:p>
    <w:p w:rsidR="00C46911" w:rsidRPr="00C46911" w:rsidRDefault="00C46911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 w:rsidRPr="00C46911">
        <w:rPr>
          <w:color w:val="000000"/>
          <w:sz w:val="28"/>
          <w:szCs w:val="28"/>
          <w:lang w:val="ru-RU" w:eastAsia="ru-RU"/>
        </w:rPr>
        <w:t> </w:t>
      </w:r>
      <w:r w:rsidR="00EB276F">
        <w:rPr>
          <w:color w:val="000000"/>
          <w:sz w:val="28"/>
          <w:szCs w:val="28"/>
          <w:lang w:val="ru-RU" w:eastAsia="ru-RU"/>
        </w:rPr>
        <w:t>8</w:t>
      </w:r>
      <w:r w:rsidRPr="00C46911">
        <w:rPr>
          <w:color w:val="000000"/>
          <w:sz w:val="28"/>
          <w:szCs w:val="28"/>
          <w:lang w:val="ru-RU" w:eastAsia="ru-RU"/>
        </w:rPr>
        <w:t xml:space="preserve">. </w:t>
      </w:r>
      <w:proofErr w:type="gramStart"/>
      <w:r w:rsidRPr="00C46911">
        <w:rPr>
          <w:color w:val="000000"/>
          <w:sz w:val="28"/>
          <w:szCs w:val="28"/>
          <w:lang w:val="ru-RU" w:eastAsia="ru-RU"/>
        </w:rPr>
        <w:t>Р</w:t>
      </w:r>
      <w:proofErr w:type="gramEnd"/>
      <w:r w:rsidRPr="00C46911">
        <w:rPr>
          <w:color w:val="000000"/>
          <w:sz w:val="28"/>
          <w:szCs w:val="28"/>
          <w:lang w:val="ru-RU" w:eastAsia="ru-RU"/>
        </w:rPr>
        <w:t>ішення набирає чинності з моменту його оприлюднення.</w:t>
      </w:r>
    </w:p>
    <w:p w:rsidR="00C46911" w:rsidRDefault="00C46911" w:rsidP="00C46911">
      <w:pPr>
        <w:spacing w:before="100" w:beforeAutospacing="1" w:after="100" w:afterAutospacing="1"/>
        <w:ind w:firstLine="300"/>
        <w:jc w:val="both"/>
        <w:rPr>
          <w:color w:val="000000"/>
          <w:sz w:val="28"/>
          <w:szCs w:val="28"/>
          <w:lang w:val="ru-RU" w:eastAsia="ru-RU"/>
        </w:rPr>
      </w:pPr>
      <w:r w:rsidRPr="00C46911">
        <w:rPr>
          <w:color w:val="000000"/>
          <w:sz w:val="28"/>
          <w:szCs w:val="28"/>
          <w:lang w:val="ru-RU" w:eastAsia="ru-RU"/>
        </w:rPr>
        <w:t> </w:t>
      </w:r>
      <w:r w:rsidR="008D5368">
        <w:rPr>
          <w:color w:val="000000"/>
          <w:sz w:val="28"/>
          <w:szCs w:val="28"/>
          <w:lang w:val="ru-RU" w:eastAsia="ru-RU"/>
        </w:rPr>
        <w:t>9</w:t>
      </w:r>
      <w:r w:rsidRPr="00C46911">
        <w:rPr>
          <w:color w:val="000000"/>
          <w:sz w:val="28"/>
          <w:szCs w:val="28"/>
          <w:lang w:val="ru-RU" w:eastAsia="ru-RU"/>
        </w:rPr>
        <w:t xml:space="preserve">. Контроль за виконанням цього </w:t>
      </w:r>
      <w:proofErr w:type="gramStart"/>
      <w:r w:rsidRPr="00C46911">
        <w:rPr>
          <w:color w:val="000000"/>
          <w:sz w:val="28"/>
          <w:szCs w:val="28"/>
          <w:lang w:val="ru-RU" w:eastAsia="ru-RU"/>
        </w:rPr>
        <w:t>р</w:t>
      </w:r>
      <w:proofErr w:type="gramEnd"/>
      <w:r w:rsidRPr="00C46911">
        <w:rPr>
          <w:color w:val="000000"/>
          <w:sz w:val="28"/>
          <w:szCs w:val="28"/>
          <w:lang w:val="ru-RU" w:eastAsia="ru-RU"/>
        </w:rPr>
        <w:t xml:space="preserve">ішення покласти на заступника міського голови </w:t>
      </w:r>
      <w:r w:rsidR="00EB276F">
        <w:rPr>
          <w:color w:val="000000"/>
          <w:sz w:val="28"/>
          <w:szCs w:val="28"/>
          <w:lang w:val="ru-RU" w:eastAsia="ru-RU"/>
        </w:rPr>
        <w:t>Ювковецького О.А.</w:t>
      </w:r>
      <w:r w:rsidR="008D5368">
        <w:rPr>
          <w:color w:val="000000"/>
          <w:sz w:val="28"/>
          <w:szCs w:val="28"/>
          <w:lang w:val="ru-RU" w:eastAsia="ru-RU"/>
        </w:rPr>
        <w:t xml:space="preserve"> </w:t>
      </w:r>
      <w:r w:rsidRPr="00C46911">
        <w:rPr>
          <w:color w:val="000000"/>
          <w:sz w:val="28"/>
          <w:szCs w:val="28"/>
          <w:lang w:val="ru-RU" w:eastAsia="ru-RU"/>
        </w:rPr>
        <w:t xml:space="preserve"> та постійну комісію міської ради з питань </w:t>
      </w:r>
      <w:r w:rsidR="008D5368">
        <w:rPr>
          <w:color w:val="000000"/>
          <w:sz w:val="28"/>
          <w:szCs w:val="28"/>
          <w:lang w:val="ru-RU" w:eastAsia="ru-RU"/>
        </w:rPr>
        <w:t>містобудування, земельних відносин та охорони навколишнього середовища</w:t>
      </w:r>
      <w:r w:rsidR="00EC2464">
        <w:rPr>
          <w:color w:val="000000"/>
          <w:sz w:val="28"/>
          <w:szCs w:val="28"/>
          <w:lang w:val="ru-RU" w:eastAsia="ru-RU"/>
        </w:rPr>
        <w:t xml:space="preserve"> </w:t>
      </w:r>
      <w:r w:rsidR="008D5368">
        <w:rPr>
          <w:color w:val="000000"/>
          <w:sz w:val="28"/>
          <w:szCs w:val="28"/>
          <w:lang w:val="ru-RU" w:eastAsia="ru-RU"/>
        </w:rPr>
        <w:t>(голова комісії Чушенко С.В.).</w:t>
      </w:r>
    </w:p>
    <w:p w:rsidR="007B1F5C" w:rsidRDefault="007B1F5C" w:rsidP="007B1F5C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ru-RU" w:eastAsia="ru-RU"/>
        </w:rPr>
      </w:pPr>
      <w:bookmarkStart w:id="0" w:name="_GoBack"/>
      <w:bookmarkEnd w:id="0"/>
    </w:p>
    <w:p w:rsidR="008D5368" w:rsidRPr="00C46911" w:rsidRDefault="008D5368" w:rsidP="007B1F5C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ru-RU" w:eastAsia="ru-RU"/>
        </w:rPr>
      </w:pPr>
      <w:proofErr w:type="spellStart"/>
      <w:r>
        <w:rPr>
          <w:color w:val="000000"/>
          <w:sz w:val="28"/>
          <w:szCs w:val="28"/>
          <w:lang w:val="ru-RU" w:eastAsia="ru-RU"/>
        </w:rPr>
        <w:t>Міський</w:t>
      </w:r>
      <w:proofErr w:type="spellEnd"/>
      <w:r>
        <w:rPr>
          <w:color w:val="000000"/>
          <w:sz w:val="28"/>
          <w:szCs w:val="28"/>
          <w:lang w:val="ru-RU" w:eastAsia="ru-RU"/>
        </w:rPr>
        <w:t xml:space="preserve"> голова                                                                             </w:t>
      </w:r>
      <w:r w:rsidR="007B1F5C">
        <w:rPr>
          <w:color w:val="000000"/>
          <w:sz w:val="28"/>
          <w:szCs w:val="28"/>
          <w:lang w:val="ru-RU" w:eastAsia="ru-RU"/>
        </w:rPr>
        <w:t>О.Г.</w:t>
      </w:r>
      <w:r w:rsidR="007B1F5C">
        <w:rPr>
          <w:color w:val="000000"/>
          <w:sz w:val="28"/>
          <w:szCs w:val="28"/>
          <w:lang w:val="ru-RU" w:eastAsia="ru-RU"/>
        </w:rPr>
        <w:t xml:space="preserve"> </w:t>
      </w:r>
      <w:r>
        <w:rPr>
          <w:color w:val="000000"/>
          <w:sz w:val="28"/>
          <w:szCs w:val="28"/>
          <w:lang w:val="ru-RU" w:eastAsia="ru-RU"/>
        </w:rPr>
        <w:t xml:space="preserve">Шостак </w:t>
      </w:r>
    </w:p>
    <w:p w:rsidR="00270A5B" w:rsidRDefault="00270A5B" w:rsidP="00C46911">
      <w:pPr>
        <w:jc w:val="both"/>
        <w:rPr>
          <w:sz w:val="20"/>
          <w:szCs w:val="20"/>
          <w:lang w:val="ru-RU"/>
        </w:rPr>
      </w:pPr>
    </w:p>
    <w:p w:rsidR="00270A5B" w:rsidRDefault="00270A5B" w:rsidP="00C46911">
      <w:pPr>
        <w:jc w:val="both"/>
        <w:rPr>
          <w:sz w:val="20"/>
          <w:szCs w:val="20"/>
          <w:lang w:val="ru-RU"/>
        </w:rPr>
      </w:pPr>
    </w:p>
    <w:p w:rsidR="00270A5B" w:rsidRDefault="00270A5B" w:rsidP="00C46911">
      <w:pPr>
        <w:jc w:val="both"/>
        <w:rPr>
          <w:sz w:val="20"/>
          <w:szCs w:val="20"/>
          <w:lang w:val="ru-RU"/>
        </w:rPr>
      </w:pPr>
    </w:p>
    <w:p w:rsidR="00270A5B" w:rsidRDefault="00270A5B" w:rsidP="00C46911">
      <w:pPr>
        <w:jc w:val="both"/>
        <w:rPr>
          <w:sz w:val="20"/>
          <w:szCs w:val="20"/>
          <w:lang w:val="ru-RU"/>
        </w:rPr>
      </w:pPr>
    </w:p>
    <w:p w:rsidR="00270A5B" w:rsidRDefault="00270A5B" w:rsidP="00C46911">
      <w:pPr>
        <w:jc w:val="both"/>
        <w:rPr>
          <w:sz w:val="20"/>
          <w:szCs w:val="20"/>
          <w:lang w:val="ru-RU"/>
        </w:rPr>
      </w:pPr>
    </w:p>
    <w:p w:rsidR="00270A5B" w:rsidRPr="00270A5B" w:rsidRDefault="00270A5B" w:rsidP="00270A5B">
      <w:pPr>
        <w:rPr>
          <w:sz w:val="20"/>
          <w:szCs w:val="20"/>
          <w:lang w:eastAsia="ru-RU"/>
        </w:rPr>
      </w:pPr>
      <w:r w:rsidRPr="00270A5B">
        <w:rPr>
          <w:sz w:val="20"/>
          <w:szCs w:val="20"/>
          <w:lang w:eastAsia="ru-RU"/>
        </w:rPr>
        <w:t>Ювковецький О.А.</w:t>
      </w:r>
    </w:p>
    <w:p w:rsidR="00270A5B" w:rsidRPr="00270A5B" w:rsidRDefault="00270A5B" w:rsidP="00270A5B">
      <w:pPr>
        <w:rPr>
          <w:sz w:val="20"/>
          <w:szCs w:val="20"/>
          <w:lang w:eastAsia="ru-RU"/>
        </w:rPr>
      </w:pPr>
      <w:r w:rsidRPr="00270A5B">
        <w:rPr>
          <w:sz w:val="20"/>
          <w:szCs w:val="20"/>
          <w:lang w:eastAsia="ru-RU"/>
        </w:rPr>
        <w:t>Візіренко О.В.</w:t>
      </w:r>
    </w:p>
    <w:p w:rsidR="00270A5B" w:rsidRPr="00270A5B" w:rsidRDefault="00270A5B" w:rsidP="00270A5B">
      <w:pPr>
        <w:rPr>
          <w:sz w:val="28"/>
          <w:szCs w:val="28"/>
          <w:lang w:eastAsia="ru-RU"/>
        </w:rPr>
      </w:pPr>
      <w:r w:rsidRPr="00270A5B">
        <w:rPr>
          <w:sz w:val="20"/>
          <w:szCs w:val="20"/>
          <w:lang w:eastAsia="ru-RU"/>
        </w:rPr>
        <w:t>Осадча Л.А.</w:t>
      </w:r>
      <w:r w:rsidRPr="00270A5B">
        <w:rPr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270A5B" w:rsidRPr="00C46911" w:rsidRDefault="00270A5B" w:rsidP="00C46911">
      <w:pPr>
        <w:jc w:val="both"/>
        <w:rPr>
          <w:sz w:val="20"/>
          <w:szCs w:val="20"/>
          <w:lang w:val="ru-RU"/>
        </w:rPr>
      </w:pPr>
    </w:p>
    <w:sectPr w:rsidR="00270A5B" w:rsidRPr="00C46911" w:rsidSect="007B1F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E1A"/>
    <w:rsid w:val="00005971"/>
    <w:rsid w:val="00005982"/>
    <w:rsid w:val="00010338"/>
    <w:rsid w:val="000120F8"/>
    <w:rsid w:val="000164F8"/>
    <w:rsid w:val="000302E8"/>
    <w:rsid w:val="00031BFB"/>
    <w:rsid w:val="00032AC7"/>
    <w:rsid w:val="00032F09"/>
    <w:rsid w:val="00033F03"/>
    <w:rsid w:val="000444A5"/>
    <w:rsid w:val="00047961"/>
    <w:rsid w:val="00061914"/>
    <w:rsid w:val="00072634"/>
    <w:rsid w:val="00075EAD"/>
    <w:rsid w:val="000805CE"/>
    <w:rsid w:val="000852F3"/>
    <w:rsid w:val="000938B6"/>
    <w:rsid w:val="000A41DB"/>
    <w:rsid w:val="000A5EA4"/>
    <w:rsid w:val="000B24A4"/>
    <w:rsid w:val="000C358B"/>
    <w:rsid w:val="000C79B8"/>
    <w:rsid w:val="000D56EF"/>
    <w:rsid w:val="000E1F18"/>
    <w:rsid w:val="000E2C74"/>
    <w:rsid w:val="000F6252"/>
    <w:rsid w:val="001004F6"/>
    <w:rsid w:val="00102157"/>
    <w:rsid w:val="001064B3"/>
    <w:rsid w:val="0011077A"/>
    <w:rsid w:val="00113989"/>
    <w:rsid w:val="0012302E"/>
    <w:rsid w:val="001273BA"/>
    <w:rsid w:val="0012740A"/>
    <w:rsid w:val="00134177"/>
    <w:rsid w:val="0013743A"/>
    <w:rsid w:val="00143961"/>
    <w:rsid w:val="0014579A"/>
    <w:rsid w:val="00172670"/>
    <w:rsid w:val="00174218"/>
    <w:rsid w:val="0017599D"/>
    <w:rsid w:val="00176CB8"/>
    <w:rsid w:val="00181481"/>
    <w:rsid w:val="00181894"/>
    <w:rsid w:val="00183568"/>
    <w:rsid w:val="001842E6"/>
    <w:rsid w:val="00193824"/>
    <w:rsid w:val="0019714A"/>
    <w:rsid w:val="001A3991"/>
    <w:rsid w:val="001A70CE"/>
    <w:rsid w:val="001C2599"/>
    <w:rsid w:val="001C37FA"/>
    <w:rsid w:val="001C3D3B"/>
    <w:rsid w:val="001C3D92"/>
    <w:rsid w:val="001C4BD1"/>
    <w:rsid w:val="001D3995"/>
    <w:rsid w:val="001D5F92"/>
    <w:rsid w:val="001E4849"/>
    <w:rsid w:val="001E5975"/>
    <w:rsid w:val="001F06CB"/>
    <w:rsid w:val="001F24C6"/>
    <w:rsid w:val="001F432D"/>
    <w:rsid w:val="001F535D"/>
    <w:rsid w:val="001F7AB0"/>
    <w:rsid w:val="00211D91"/>
    <w:rsid w:val="002223D2"/>
    <w:rsid w:val="00222695"/>
    <w:rsid w:val="00224705"/>
    <w:rsid w:val="00225B90"/>
    <w:rsid w:val="002315EE"/>
    <w:rsid w:val="00241C27"/>
    <w:rsid w:val="00246AA7"/>
    <w:rsid w:val="00251B5E"/>
    <w:rsid w:val="002525F7"/>
    <w:rsid w:val="0025287D"/>
    <w:rsid w:val="002552C0"/>
    <w:rsid w:val="00255C24"/>
    <w:rsid w:val="00260CF6"/>
    <w:rsid w:val="00261F50"/>
    <w:rsid w:val="00265B58"/>
    <w:rsid w:val="00266BDB"/>
    <w:rsid w:val="00270A5B"/>
    <w:rsid w:val="00286A00"/>
    <w:rsid w:val="002910AC"/>
    <w:rsid w:val="002924A7"/>
    <w:rsid w:val="00293B48"/>
    <w:rsid w:val="0029698D"/>
    <w:rsid w:val="002A03FB"/>
    <w:rsid w:val="002A26BE"/>
    <w:rsid w:val="002A293C"/>
    <w:rsid w:val="002A59C1"/>
    <w:rsid w:val="002B297D"/>
    <w:rsid w:val="002B5F1F"/>
    <w:rsid w:val="002C2571"/>
    <w:rsid w:val="002C6918"/>
    <w:rsid w:val="002D1193"/>
    <w:rsid w:val="002D3AAD"/>
    <w:rsid w:val="002D5F7C"/>
    <w:rsid w:val="002D62FF"/>
    <w:rsid w:val="002F2014"/>
    <w:rsid w:val="002F6CCA"/>
    <w:rsid w:val="00315EF1"/>
    <w:rsid w:val="00317392"/>
    <w:rsid w:val="0032206E"/>
    <w:rsid w:val="00325DCB"/>
    <w:rsid w:val="00326CC9"/>
    <w:rsid w:val="00327271"/>
    <w:rsid w:val="00332C0D"/>
    <w:rsid w:val="00341BE6"/>
    <w:rsid w:val="00342527"/>
    <w:rsid w:val="00345C0C"/>
    <w:rsid w:val="0034640C"/>
    <w:rsid w:val="00347C8C"/>
    <w:rsid w:val="0035097A"/>
    <w:rsid w:val="00356211"/>
    <w:rsid w:val="00364BCF"/>
    <w:rsid w:val="003709A7"/>
    <w:rsid w:val="00373B1E"/>
    <w:rsid w:val="00377F44"/>
    <w:rsid w:val="00380315"/>
    <w:rsid w:val="0038034B"/>
    <w:rsid w:val="00381D15"/>
    <w:rsid w:val="003822F0"/>
    <w:rsid w:val="00384882"/>
    <w:rsid w:val="00386131"/>
    <w:rsid w:val="003913F2"/>
    <w:rsid w:val="003916BF"/>
    <w:rsid w:val="003A5215"/>
    <w:rsid w:val="003B62F8"/>
    <w:rsid w:val="003C4BDC"/>
    <w:rsid w:val="003C5C1B"/>
    <w:rsid w:val="003D0249"/>
    <w:rsid w:val="003D0762"/>
    <w:rsid w:val="003D082F"/>
    <w:rsid w:val="003D48E8"/>
    <w:rsid w:val="003E058E"/>
    <w:rsid w:val="003E4A85"/>
    <w:rsid w:val="003E6046"/>
    <w:rsid w:val="003E7D8F"/>
    <w:rsid w:val="003F00D4"/>
    <w:rsid w:val="003F292E"/>
    <w:rsid w:val="003F30FE"/>
    <w:rsid w:val="00404C33"/>
    <w:rsid w:val="00406B94"/>
    <w:rsid w:val="00410FE0"/>
    <w:rsid w:val="00415922"/>
    <w:rsid w:val="004202F8"/>
    <w:rsid w:val="00424F9B"/>
    <w:rsid w:val="0043791A"/>
    <w:rsid w:val="00441B0C"/>
    <w:rsid w:val="00441E21"/>
    <w:rsid w:val="0044427E"/>
    <w:rsid w:val="00444F6F"/>
    <w:rsid w:val="0045186E"/>
    <w:rsid w:val="00452DB0"/>
    <w:rsid w:val="0046077E"/>
    <w:rsid w:val="00464C71"/>
    <w:rsid w:val="00471CCF"/>
    <w:rsid w:val="00476AC9"/>
    <w:rsid w:val="00476BF9"/>
    <w:rsid w:val="0047765C"/>
    <w:rsid w:val="00480261"/>
    <w:rsid w:val="00480640"/>
    <w:rsid w:val="00483BDF"/>
    <w:rsid w:val="00483CAD"/>
    <w:rsid w:val="004873A9"/>
    <w:rsid w:val="00493A96"/>
    <w:rsid w:val="00495A50"/>
    <w:rsid w:val="00495B66"/>
    <w:rsid w:val="004966AF"/>
    <w:rsid w:val="004A030B"/>
    <w:rsid w:val="004C71EC"/>
    <w:rsid w:val="004C7567"/>
    <w:rsid w:val="004C7678"/>
    <w:rsid w:val="004E4025"/>
    <w:rsid w:val="004E4EE7"/>
    <w:rsid w:val="004E55DB"/>
    <w:rsid w:val="004F0159"/>
    <w:rsid w:val="004F1E56"/>
    <w:rsid w:val="004F7E97"/>
    <w:rsid w:val="00503640"/>
    <w:rsid w:val="00507B3F"/>
    <w:rsid w:val="005110B6"/>
    <w:rsid w:val="00513803"/>
    <w:rsid w:val="00521781"/>
    <w:rsid w:val="00530E38"/>
    <w:rsid w:val="0053134E"/>
    <w:rsid w:val="005332E4"/>
    <w:rsid w:val="00553E55"/>
    <w:rsid w:val="00560305"/>
    <w:rsid w:val="00560BD8"/>
    <w:rsid w:val="00566DAF"/>
    <w:rsid w:val="00570BE7"/>
    <w:rsid w:val="005710AF"/>
    <w:rsid w:val="00572A84"/>
    <w:rsid w:val="005763F2"/>
    <w:rsid w:val="005913C8"/>
    <w:rsid w:val="00593800"/>
    <w:rsid w:val="005A323D"/>
    <w:rsid w:val="005B2C38"/>
    <w:rsid w:val="005B43F4"/>
    <w:rsid w:val="005B5F98"/>
    <w:rsid w:val="005B6BC8"/>
    <w:rsid w:val="005B7720"/>
    <w:rsid w:val="005D07B8"/>
    <w:rsid w:val="005D5CCB"/>
    <w:rsid w:val="005E0534"/>
    <w:rsid w:val="005E0AD5"/>
    <w:rsid w:val="005E0C16"/>
    <w:rsid w:val="005E4665"/>
    <w:rsid w:val="005E49DA"/>
    <w:rsid w:val="005E5C41"/>
    <w:rsid w:val="005F285C"/>
    <w:rsid w:val="005F3029"/>
    <w:rsid w:val="005F5604"/>
    <w:rsid w:val="005F6931"/>
    <w:rsid w:val="005F6B39"/>
    <w:rsid w:val="00601C66"/>
    <w:rsid w:val="00602210"/>
    <w:rsid w:val="00603A02"/>
    <w:rsid w:val="0060413D"/>
    <w:rsid w:val="00605364"/>
    <w:rsid w:val="006109AB"/>
    <w:rsid w:val="006129CC"/>
    <w:rsid w:val="00614812"/>
    <w:rsid w:val="00621257"/>
    <w:rsid w:val="00624722"/>
    <w:rsid w:val="006336BD"/>
    <w:rsid w:val="00633F04"/>
    <w:rsid w:val="00644ABD"/>
    <w:rsid w:val="0064565F"/>
    <w:rsid w:val="00645E21"/>
    <w:rsid w:val="006619A5"/>
    <w:rsid w:val="00666D55"/>
    <w:rsid w:val="00672EF3"/>
    <w:rsid w:val="00673D0F"/>
    <w:rsid w:val="006760E3"/>
    <w:rsid w:val="00680FCA"/>
    <w:rsid w:val="00683110"/>
    <w:rsid w:val="00683C44"/>
    <w:rsid w:val="0069274A"/>
    <w:rsid w:val="0069410A"/>
    <w:rsid w:val="006B015C"/>
    <w:rsid w:val="006B2A7C"/>
    <w:rsid w:val="006B31E8"/>
    <w:rsid w:val="006C1B2A"/>
    <w:rsid w:val="006C218A"/>
    <w:rsid w:val="006C2984"/>
    <w:rsid w:val="006C3019"/>
    <w:rsid w:val="006C4C99"/>
    <w:rsid w:val="006D0843"/>
    <w:rsid w:val="006D09F8"/>
    <w:rsid w:val="006D1C4B"/>
    <w:rsid w:val="006D47F7"/>
    <w:rsid w:val="006D54F2"/>
    <w:rsid w:val="006D68B4"/>
    <w:rsid w:val="006D7B61"/>
    <w:rsid w:val="006E0B9A"/>
    <w:rsid w:val="006E1753"/>
    <w:rsid w:val="006F299C"/>
    <w:rsid w:val="00706612"/>
    <w:rsid w:val="00735644"/>
    <w:rsid w:val="00736C63"/>
    <w:rsid w:val="00744756"/>
    <w:rsid w:val="00747729"/>
    <w:rsid w:val="00756E38"/>
    <w:rsid w:val="0076319E"/>
    <w:rsid w:val="0077585C"/>
    <w:rsid w:val="0077603E"/>
    <w:rsid w:val="007A1880"/>
    <w:rsid w:val="007A33FD"/>
    <w:rsid w:val="007A4989"/>
    <w:rsid w:val="007A4F1B"/>
    <w:rsid w:val="007A786F"/>
    <w:rsid w:val="007B1F5C"/>
    <w:rsid w:val="007B20FB"/>
    <w:rsid w:val="007B2A49"/>
    <w:rsid w:val="007B682E"/>
    <w:rsid w:val="007C3DCF"/>
    <w:rsid w:val="007C7093"/>
    <w:rsid w:val="007D0EE7"/>
    <w:rsid w:val="007D2644"/>
    <w:rsid w:val="007E43ED"/>
    <w:rsid w:val="007E4B64"/>
    <w:rsid w:val="00800AA6"/>
    <w:rsid w:val="00801ADB"/>
    <w:rsid w:val="00805B18"/>
    <w:rsid w:val="0081109D"/>
    <w:rsid w:val="00812202"/>
    <w:rsid w:val="00816116"/>
    <w:rsid w:val="008201BD"/>
    <w:rsid w:val="00826D4C"/>
    <w:rsid w:val="008333BE"/>
    <w:rsid w:val="008470F6"/>
    <w:rsid w:val="00854172"/>
    <w:rsid w:val="00860238"/>
    <w:rsid w:val="00863B0D"/>
    <w:rsid w:val="00863F95"/>
    <w:rsid w:val="008676D2"/>
    <w:rsid w:val="00867DA6"/>
    <w:rsid w:val="00880CCB"/>
    <w:rsid w:val="008862B6"/>
    <w:rsid w:val="0089298A"/>
    <w:rsid w:val="008A19D9"/>
    <w:rsid w:val="008A2D8E"/>
    <w:rsid w:val="008A52C7"/>
    <w:rsid w:val="008A63A4"/>
    <w:rsid w:val="008B2A0B"/>
    <w:rsid w:val="008B2DC6"/>
    <w:rsid w:val="008D0469"/>
    <w:rsid w:val="008D09D3"/>
    <w:rsid w:val="008D133D"/>
    <w:rsid w:val="008D4C29"/>
    <w:rsid w:val="008D5368"/>
    <w:rsid w:val="008F0051"/>
    <w:rsid w:val="008F0A56"/>
    <w:rsid w:val="008F22BB"/>
    <w:rsid w:val="00907D98"/>
    <w:rsid w:val="009118EF"/>
    <w:rsid w:val="00911DE5"/>
    <w:rsid w:val="00937238"/>
    <w:rsid w:val="0093743F"/>
    <w:rsid w:val="009425D3"/>
    <w:rsid w:val="00954AD5"/>
    <w:rsid w:val="00955456"/>
    <w:rsid w:val="009633CE"/>
    <w:rsid w:val="0096351A"/>
    <w:rsid w:val="0096523B"/>
    <w:rsid w:val="009710ED"/>
    <w:rsid w:val="0097321B"/>
    <w:rsid w:val="00975804"/>
    <w:rsid w:val="009803BF"/>
    <w:rsid w:val="00981D93"/>
    <w:rsid w:val="0098211C"/>
    <w:rsid w:val="00986E7D"/>
    <w:rsid w:val="00987CE6"/>
    <w:rsid w:val="00993BA0"/>
    <w:rsid w:val="00996F0D"/>
    <w:rsid w:val="009A2126"/>
    <w:rsid w:val="009B1009"/>
    <w:rsid w:val="009B3252"/>
    <w:rsid w:val="009B7E20"/>
    <w:rsid w:val="009C1BFB"/>
    <w:rsid w:val="009D43AE"/>
    <w:rsid w:val="009D68F0"/>
    <w:rsid w:val="009D792E"/>
    <w:rsid w:val="009E1539"/>
    <w:rsid w:val="009E3E8B"/>
    <w:rsid w:val="009E3F0B"/>
    <w:rsid w:val="009E516B"/>
    <w:rsid w:val="009E66F9"/>
    <w:rsid w:val="009F16B1"/>
    <w:rsid w:val="009F49A0"/>
    <w:rsid w:val="009F69C2"/>
    <w:rsid w:val="00A03250"/>
    <w:rsid w:val="00A06E7D"/>
    <w:rsid w:val="00A12EC8"/>
    <w:rsid w:val="00A14A7A"/>
    <w:rsid w:val="00A20084"/>
    <w:rsid w:val="00A23170"/>
    <w:rsid w:val="00A2436D"/>
    <w:rsid w:val="00A46B54"/>
    <w:rsid w:val="00A47D12"/>
    <w:rsid w:val="00A512C0"/>
    <w:rsid w:val="00A519BA"/>
    <w:rsid w:val="00A53CBA"/>
    <w:rsid w:val="00A65801"/>
    <w:rsid w:val="00A667BB"/>
    <w:rsid w:val="00A66C4F"/>
    <w:rsid w:val="00A70200"/>
    <w:rsid w:val="00A716A6"/>
    <w:rsid w:val="00A75EF2"/>
    <w:rsid w:val="00A76317"/>
    <w:rsid w:val="00A87E8F"/>
    <w:rsid w:val="00AA080C"/>
    <w:rsid w:val="00AA2B4D"/>
    <w:rsid w:val="00AA67FA"/>
    <w:rsid w:val="00AB0DB5"/>
    <w:rsid w:val="00AB7BB8"/>
    <w:rsid w:val="00AC6A93"/>
    <w:rsid w:val="00AE71FB"/>
    <w:rsid w:val="00AF0267"/>
    <w:rsid w:val="00AF6871"/>
    <w:rsid w:val="00AF6A1E"/>
    <w:rsid w:val="00B00E2E"/>
    <w:rsid w:val="00B1151C"/>
    <w:rsid w:val="00B125E5"/>
    <w:rsid w:val="00B12FA4"/>
    <w:rsid w:val="00B20245"/>
    <w:rsid w:val="00B214AE"/>
    <w:rsid w:val="00B2352D"/>
    <w:rsid w:val="00B262A9"/>
    <w:rsid w:val="00B27465"/>
    <w:rsid w:val="00B41007"/>
    <w:rsid w:val="00B41740"/>
    <w:rsid w:val="00B45EDF"/>
    <w:rsid w:val="00B51EA7"/>
    <w:rsid w:val="00B62B83"/>
    <w:rsid w:val="00B642FD"/>
    <w:rsid w:val="00B71D50"/>
    <w:rsid w:val="00B84751"/>
    <w:rsid w:val="00B85F4D"/>
    <w:rsid w:val="00B85FFA"/>
    <w:rsid w:val="00B86E0F"/>
    <w:rsid w:val="00B90B47"/>
    <w:rsid w:val="00B93060"/>
    <w:rsid w:val="00B95CD3"/>
    <w:rsid w:val="00B96DDC"/>
    <w:rsid w:val="00B97E0F"/>
    <w:rsid w:val="00BA02A4"/>
    <w:rsid w:val="00BA1375"/>
    <w:rsid w:val="00BA6032"/>
    <w:rsid w:val="00BA7526"/>
    <w:rsid w:val="00BA7AE6"/>
    <w:rsid w:val="00BB0373"/>
    <w:rsid w:val="00BB387A"/>
    <w:rsid w:val="00BB3AB8"/>
    <w:rsid w:val="00BB461A"/>
    <w:rsid w:val="00BB6CAB"/>
    <w:rsid w:val="00BC54C8"/>
    <w:rsid w:val="00BC72D0"/>
    <w:rsid w:val="00BC7C5C"/>
    <w:rsid w:val="00BD4022"/>
    <w:rsid w:val="00BE495B"/>
    <w:rsid w:val="00BE4EEF"/>
    <w:rsid w:val="00BF6E74"/>
    <w:rsid w:val="00C01DE6"/>
    <w:rsid w:val="00C12CF3"/>
    <w:rsid w:val="00C170EB"/>
    <w:rsid w:val="00C22025"/>
    <w:rsid w:val="00C3336F"/>
    <w:rsid w:val="00C40B35"/>
    <w:rsid w:val="00C416FC"/>
    <w:rsid w:val="00C41C98"/>
    <w:rsid w:val="00C44C6B"/>
    <w:rsid w:val="00C4596B"/>
    <w:rsid w:val="00C46911"/>
    <w:rsid w:val="00C47CA4"/>
    <w:rsid w:val="00C5080A"/>
    <w:rsid w:val="00C51819"/>
    <w:rsid w:val="00C5594F"/>
    <w:rsid w:val="00C57E6F"/>
    <w:rsid w:val="00C67A63"/>
    <w:rsid w:val="00C724EA"/>
    <w:rsid w:val="00C743E6"/>
    <w:rsid w:val="00C768BA"/>
    <w:rsid w:val="00C92D98"/>
    <w:rsid w:val="00C979C2"/>
    <w:rsid w:val="00CA2203"/>
    <w:rsid w:val="00CA415F"/>
    <w:rsid w:val="00CA67C8"/>
    <w:rsid w:val="00CB59CC"/>
    <w:rsid w:val="00CC0E29"/>
    <w:rsid w:val="00CC4F05"/>
    <w:rsid w:val="00CC67CF"/>
    <w:rsid w:val="00CC6CAA"/>
    <w:rsid w:val="00CD0CD1"/>
    <w:rsid w:val="00CD6223"/>
    <w:rsid w:val="00CE06CF"/>
    <w:rsid w:val="00CE73B1"/>
    <w:rsid w:val="00CE763A"/>
    <w:rsid w:val="00CF2741"/>
    <w:rsid w:val="00CF7476"/>
    <w:rsid w:val="00D00A40"/>
    <w:rsid w:val="00D03070"/>
    <w:rsid w:val="00D20893"/>
    <w:rsid w:val="00D23DDE"/>
    <w:rsid w:val="00D24D4E"/>
    <w:rsid w:val="00D534D0"/>
    <w:rsid w:val="00D56CAB"/>
    <w:rsid w:val="00D56F7E"/>
    <w:rsid w:val="00D62EA8"/>
    <w:rsid w:val="00D63106"/>
    <w:rsid w:val="00D904E9"/>
    <w:rsid w:val="00D93538"/>
    <w:rsid w:val="00D93F99"/>
    <w:rsid w:val="00D972E7"/>
    <w:rsid w:val="00D9740A"/>
    <w:rsid w:val="00DA3F90"/>
    <w:rsid w:val="00DA4671"/>
    <w:rsid w:val="00DB4942"/>
    <w:rsid w:val="00DB6CB9"/>
    <w:rsid w:val="00DC2928"/>
    <w:rsid w:val="00DC57C6"/>
    <w:rsid w:val="00DC5AC9"/>
    <w:rsid w:val="00DD2312"/>
    <w:rsid w:val="00DD31B0"/>
    <w:rsid w:val="00DE4F03"/>
    <w:rsid w:val="00DF5775"/>
    <w:rsid w:val="00E00C4E"/>
    <w:rsid w:val="00E0484B"/>
    <w:rsid w:val="00E07824"/>
    <w:rsid w:val="00E1074D"/>
    <w:rsid w:val="00E110D1"/>
    <w:rsid w:val="00E1595F"/>
    <w:rsid w:val="00E2372E"/>
    <w:rsid w:val="00E23B6C"/>
    <w:rsid w:val="00E25EE6"/>
    <w:rsid w:val="00E3114B"/>
    <w:rsid w:val="00E43EAF"/>
    <w:rsid w:val="00E455D6"/>
    <w:rsid w:val="00E45D1B"/>
    <w:rsid w:val="00E4606E"/>
    <w:rsid w:val="00E52DA1"/>
    <w:rsid w:val="00E54DAC"/>
    <w:rsid w:val="00E54DFE"/>
    <w:rsid w:val="00E65A16"/>
    <w:rsid w:val="00E75BAB"/>
    <w:rsid w:val="00E76CD1"/>
    <w:rsid w:val="00E77715"/>
    <w:rsid w:val="00E813A0"/>
    <w:rsid w:val="00E832F3"/>
    <w:rsid w:val="00E90131"/>
    <w:rsid w:val="00E93FCA"/>
    <w:rsid w:val="00E94CCD"/>
    <w:rsid w:val="00EA0510"/>
    <w:rsid w:val="00EA4AD1"/>
    <w:rsid w:val="00EA6EB4"/>
    <w:rsid w:val="00EA7AD6"/>
    <w:rsid w:val="00EB276F"/>
    <w:rsid w:val="00EB2BF3"/>
    <w:rsid w:val="00EC2464"/>
    <w:rsid w:val="00EC5D41"/>
    <w:rsid w:val="00ED00D7"/>
    <w:rsid w:val="00ED2A80"/>
    <w:rsid w:val="00ED427C"/>
    <w:rsid w:val="00EE509B"/>
    <w:rsid w:val="00EE67E9"/>
    <w:rsid w:val="00EF2780"/>
    <w:rsid w:val="00EF5061"/>
    <w:rsid w:val="00F029FA"/>
    <w:rsid w:val="00F0603C"/>
    <w:rsid w:val="00F066AF"/>
    <w:rsid w:val="00F07258"/>
    <w:rsid w:val="00F07699"/>
    <w:rsid w:val="00F10114"/>
    <w:rsid w:val="00F106D1"/>
    <w:rsid w:val="00F120BF"/>
    <w:rsid w:val="00F1373D"/>
    <w:rsid w:val="00F4274F"/>
    <w:rsid w:val="00F45A66"/>
    <w:rsid w:val="00F53BD2"/>
    <w:rsid w:val="00F54FB6"/>
    <w:rsid w:val="00F5547E"/>
    <w:rsid w:val="00F61C6F"/>
    <w:rsid w:val="00F66158"/>
    <w:rsid w:val="00F70AEA"/>
    <w:rsid w:val="00F71C67"/>
    <w:rsid w:val="00F738D6"/>
    <w:rsid w:val="00F739EB"/>
    <w:rsid w:val="00F73D0B"/>
    <w:rsid w:val="00F86310"/>
    <w:rsid w:val="00F942A6"/>
    <w:rsid w:val="00F96EB0"/>
    <w:rsid w:val="00FA24BA"/>
    <w:rsid w:val="00FA7FFB"/>
    <w:rsid w:val="00FB6EF8"/>
    <w:rsid w:val="00FC19AC"/>
    <w:rsid w:val="00FC6096"/>
    <w:rsid w:val="00FD0D5D"/>
    <w:rsid w:val="00FD1255"/>
    <w:rsid w:val="00FE481D"/>
    <w:rsid w:val="00FE5983"/>
    <w:rsid w:val="00FF3F96"/>
    <w:rsid w:val="00FF3FD4"/>
    <w:rsid w:val="00FF5E38"/>
    <w:rsid w:val="00FF7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Admin</cp:lastModifiedBy>
  <cp:revision>13</cp:revision>
  <cp:lastPrinted>2015-12-11T07:55:00Z</cp:lastPrinted>
  <dcterms:created xsi:type="dcterms:W3CDTF">2017-01-13T08:41:00Z</dcterms:created>
  <dcterms:modified xsi:type="dcterms:W3CDTF">2017-02-21T08:53:00Z</dcterms:modified>
</cp:coreProperties>
</file>